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</w:t>
      </w:r>
    </w:p>
    <w:p>
      <w:pPr>
        <w:jc w:val="center"/>
        <w:rPr>
          <w:rFonts w:ascii="华文中宋" w:hAnsi="华文中宋" w:eastAsia="华文中宋" w:cs="Times New Roman"/>
          <w:sz w:val="36"/>
          <w:szCs w:val="36"/>
        </w:rPr>
      </w:pPr>
      <w:r>
        <w:rPr>
          <w:rFonts w:hint="eastAsia" w:ascii="华文中宋" w:hAnsi="华文中宋" w:eastAsia="华文中宋" w:cs="Times New Roman"/>
          <w:sz w:val="36"/>
          <w:szCs w:val="36"/>
        </w:rPr>
        <w:t>广西广播电视学校2023年度公开招聘工作人员</w:t>
      </w:r>
    </w:p>
    <w:p>
      <w:pPr>
        <w:jc w:val="center"/>
        <w:rPr>
          <w:rFonts w:ascii="华文中宋" w:hAnsi="华文中宋" w:eastAsia="华文中宋" w:cs="Times New Roman"/>
          <w:sz w:val="36"/>
          <w:szCs w:val="36"/>
        </w:rPr>
      </w:pPr>
      <w:r>
        <w:rPr>
          <w:rFonts w:hint="eastAsia" w:ascii="华文中宋" w:hAnsi="华文中宋" w:eastAsia="华文中宋" w:cs="Times New Roman"/>
          <w:sz w:val="36"/>
          <w:szCs w:val="36"/>
        </w:rPr>
        <w:t>面试安排表</w:t>
      </w:r>
    </w:p>
    <w:p>
      <w:pPr>
        <w:ind w:right="560"/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                                                                     时间：2023年12月9日</w:t>
      </w:r>
    </w:p>
    <w:tbl>
      <w:tblPr>
        <w:tblStyle w:val="5"/>
        <w:tblpPr w:leftFromText="180" w:rightFromText="180" w:vertAnchor="page" w:horzAnchor="margin" w:tblpY="364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701"/>
        <w:gridCol w:w="1275"/>
        <w:gridCol w:w="1770"/>
        <w:gridCol w:w="1701"/>
        <w:gridCol w:w="992"/>
        <w:gridCol w:w="2341"/>
        <w:gridCol w:w="2694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岗位名称</w:t>
            </w:r>
          </w:p>
        </w:tc>
        <w:tc>
          <w:tcPr>
            <w:tcW w:w="13783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面       试（总成绩按百分制计）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43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试  讲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（成绩占面试总成绩的50%）</w:t>
            </w:r>
          </w:p>
        </w:tc>
        <w:tc>
          <w:tcPr>
            <w:tcW w:w="634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结构化面试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（成绩占面试总成绩的50%）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内容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讲课展示要求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教学简案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地点</w:t>
            </w:r>
          </w:p>
        </w:tc>
        <w:tc>
          <w:tcPr>
            <w:tcW w:w="234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内容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时间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3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学前教育、电子商务和网络技术等专业教师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面试当天根据试讲题目要求确定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板书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面试当天根据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试讲题目要求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书写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8：30-10.30按抽签顺序进行，每人讲课时间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不超过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15分钟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学校教学综合楼304教室</w:t>
            </w:r>
          </w:p>
        </w:tc>
        <w:tc>
          <w:tcPr>
            <w:tcW w:w="234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主要测试面试者的业务素质及潜在能力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10：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0-12：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0按抽签顺序开始，每人不超过10分钟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学校教学综合楼304教室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5451" w:type="dxa"/>
            <w:gridSpan w:val="9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备注：7：4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考生报到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，7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0-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书写教学简案。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考生在面试作答时只能报（填写）本人的应聘岗位、考试抽签顺序号，不能报（填写）本人的姓名、准考证号及透露任何个人信息。试讲不用多媒体。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sectPr>
      <w:pgSz w:w="16838" w:h="11906" w:orient="landscape"/>
      <w:pgMar w:top="1134" w:right="567" w:bottom="113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D0"/>
    <w:rsid w:val="00020281"/>
    <w:rsid w:val="00054FCC"/>
    <w:rsid w:val="002758A7"/>
    <w:rsid w:val="004079BA"/>
    <w:rsid w:val="004E5D68"/>
    <w:rsid w:val="005E0832"/>
    <w:rsid w:val="0062573E"/>
    <w:rsid w:val="007376EB"/>
    <w:rsid w:val="00940E58"/>
    <w:rsid w:val="009537D0"/>
    <w:rsid w:val="00971FB8"/>
    <w:rsid w:val="00BB4379"/>
    <w:rsid w:val="00C031D0"/>
    <w:rsid w:val="00E471C4"/>
    <w:rsid w:val="00F94EC6"/>
    <w:rsid w:val="00FB590B"/>
    <w:rsid w:val="03023752"/>
    <w:rsid w:val="0890313A"/>
    <w:rsid w:val="30EF5D01"/>
    <w:rsid w:val="52F03B43"/>
    <w:rsid w:val="55BD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</Company>
  <Pages>1</Pages>
  <Words>70</Words>
  <Characters>399</Characters>
  <Lines>3</Lines>
  <Paragraphs>1</Paragraphs>
  <TotalTime>1</TotalTime>
  <ScaleCrop>false</ScaleCrop>
  <LinksUpToDate>false</LinksUpToDate>
  <CharactersWithSpaces>468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2023-12-01T01:44:00Z</dcterms:created>
  <dc:creator>(null)</dc:creator>
  <cp:lastModifiedBy>lenovo</cp:lastModifiedBy>
  <cp:lastPrinted>2020-12-02T00:21:00Z</cp:lastPrinted>
  <dcterms:modified xsi:type="dcterms:W3CDTF">2023-12-01T03:14:56Z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